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楷体_GB2312"/>
          <w:b/>
          <w:color w:val="auto"/>
          <w:sz w:val="28"/>
          <w:szCs w:val="28"/>
        </w:rPr>
      </w:pPr>
      <w:bookmarkStart w:id="0" w:name="_Toc19173102"/>
      <w:bookmarkStart w:id="1" w:name="_Toc19004721"/>
      <w:bookmarkStart w:id="2" w:name="_Toc19019516"/>
      <w:r>
        <w:rPr>
          <w:rFonts w:hint="eastAsia" w:ascii="黑体" w:hAnsi="黑体" w:eastAsia="黑体"/>
          <w:color w:val="auto"/>
          <w:sz w:val="32"/>
          <w:szCs w:val="32"/>
        </w:rPr>
        <w:t xml:space="preserve">            </w:t>
      </w:r>
      <w:r>
        <w:rPr>
          <w:rFonts w:eastAsia="楷体_GB2312"/>
          <w:b/>
          <w:color w:val="auto"/>
          <w:sz w:val="28"/>
          <w:szCs w:val="28"/>
        </w:rPr>
        <w:t>填表前请认真阅读《填写说明》</w:t>
      </w:r>
    </w:p>
    <w:p>
      <w:pPr>
        <w:jc w:val="right"/>
        <w:rPr>
          <w:rFonts w:hint="eastAsia" w:eastAsia="楷体_GB2312"/>
          <w:b/>
          <w:color w:val="auto"/>
          <w:sz w:val="28"/>
          <w:szCs w:val="28"/>
          <w:lang w:eastAsia="zh-CN"/>
        </w:rPr>
      </w:pPr>
      <w:r>
        <w:rPr>
          <w:rFonts w:hint="eastAsia" w:eastAsia="楷体_GB2312"/>
          <w:b/>
          <w:color w:val="auto"/>
          <w:sz w:val="28"/>
          <w:szCs w:val="28"/>
          <w:lang w:eastAsia="zh-CN"/>
        </w:rPr>
        <w:t>（请在系统填写后导出申报表）</w:t>
      </w:r>
    </w:p>
    <w:p>
      <w:pPr>
        <w:jc w:val="right"/>
        <w:rPr>
          <w:rFonts w:eastAsia="楷体_GB2312"/>
          <w:b/>
          <w:color w:val="auto"/>
          <w:sz w:val="28"/>
          <w:szCs w:val="28"/>
        </w:rPr>
      </w:pPr>
    </w:p>
    <w:p>
      <w:pPr>
        <w:adjustRightInd w:val="0"/>
        <w:snapToGrid w:val="0"/>
        <w:spacing w:afterLines="50" w:line="240" w:lineRule="atLeast"/>
        <w:rPr>
          <w:rFonts w:ascii="黑体" w:hAnsi="黑体" w:eastAsia="黑体"/>
          <w:color w:val="auto"/>
          <w:sz w:val="32"/>
          <w:szCs w:val="32"/>
        </w:rPr>
      </w:pPr>
    </w:p>
    <w:p>
      <w:pPr>
        <w:autoSpaceDE w:val="0"/>
        <w:autoSpaceDN w:val="0"/>
        <w:jc w:val="both"/>
        <w:rPr>
          <w:rFonts w:ascii="黑体" w:eastAsia="黑体"/>
          <w:color w:val="auto"/>
          <w:sz w:val="28"/>
        </w:rPr>
      </w:pPr>
    </w:p>
    <w:p>
      <w:pPr>
        <w:autoSpaceDE w:val="0"/>
        <w:autoSpaceDN w:val="0"/>
        <w:jc w:val="center"/>
        <w:rPr>
          <w:rFonts w:ascii="黑体" w:eastAsia="黑体"/>
          <w:color w:val="auto"/>
          <w:sz w:val="28"/>
        </w:rPr>
      </w:pPr>
    </w:p>
    <w:p>
      <w:pPr>
        <w:autoSpaceDE w:val="0"/>
        <w:autoSpaceDN w:val="0"/>
        <w:jc w:val="center"/>
        <w:rPr>
          <w:rFonts w:ascii="黑体" w:eastAsia="黑体"/>
          <w:color w:val="auto"/>
          <w:sz w:val="28"/>
        </w:rPr>
      </w:pPr>
    </w:p>
    <w:p>
      <w:pPr>
        <w:pStyle w:val="2"/>
        <w:jc w:val="center"/>
        <w:rPr>
          <w:b/>
          <w:bCs/>
          <w:color w:val="auto"/>
          <w:sz w:val="44"/>
        </w:rPr>
      </w:pPr>
      <w:r>
        <w:rPr>
          <w:rFonts w:hint="eastAsia"/>
          <w:b/>
          <w:bCs/>
          <w:color w:val="auto"/>
          <w:sz w:val="44"/>
        </w:rPr>
        <w:t>厦门市金融</w:t>
      </w:r>
      <w:r>
        <w:rPr>
          <w:rFonts w:hint="eastAsia"/>
          <w:b/>
          <w:bCs/>
          <w:color w:val="auto"/>
          <w:sz w:val="44"/>
          <w:lang w:eastAsia="zh-CN"/>
        </w:rPr>
        <w:t>服务产业</w:t>
      </w:r>
      <w:r>
        <w:rPr>
          <w:rFonts w:hint="eastAsia"/>
          <w:b/>
          <w:bCs/>
          <w:color w:val="auto"/>
          <w:sz w:val="44"/>
        </w:rPr>
        <w:t>人才申报表</w:t>
      </w:r>
      <w:bookmarkEnd w:id="0"/>
      <w:bookmarkEnd w:id="1"/>
      <w:bookmarkEnd w:id="2"/>
    </w:p>
    <w:p>
      <w:pPr>
        <w:autoSpaceDE w:val="0"/>
        <w:autoSpaceDN w:val="0"/>
        <w:jc w:val="center"/>
        <w:rPr>
          <w:rFonts w:eastAsia="黑体"/>
          <w:color w:val="auto"/>
          <w:sz w:val="32"/>
        </w:rPr>
      </w:pPr>
    </w:p>
    <w:p>
      <w:pPr>
        <w:autoSpaceDE w:val="0"/>
        <w:autoSpaceDN w:val="0"/>
        <w:jc w:val="center"/>
        <w:rPr>
          <w:rFonts w:ascii="黑体" w:eastAsia="黑体"/>
          <w:color w:val="auto"/>
          <w:sz w:val="28"/>
        </w:rPr>
      </w:pPr>
    </w:p>
    <w:p>
      <w:pPr>
        <w:autoSpaceDE w:val="0"/>
        <w:autoSpaceDN w:val="0"/>
        <w:jc w:val="center"/>
        <w:rPr>
          <w:rFonts w:eastAsia="黑体"/>
          <w:color w:val="auto"/>
          <w:sz w:val="32"/>
        </w:rPr>
      </w:pPr>
    </w:p>
    <w:p>
      <w:pPr>
        <w:ind w:left="720"/>
        <w:rPr>
          <w:color w:val="auto"/>
        </w:rPr>
      </w:pPr>
    </w:p>
    <w:p>
      <w:pPr>
        <w:ind w:left="720"/>
        <w:rPr>
          <w:color w:val="auto"/>
          <w:sz w:val="24"/>
          <w:u w:val="single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 w:eastAsia="黑体"/>
          <w:color w:val="auto"/>
          <w:sz w:val="30"/>
          <w:szCs w:val="30"/>
        </w:rPr>
        <w:t>申报类别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u w:val="single"/>
        </w:rPr>
        <w:sym w:font="Wingdings 2" w:char="00A3"/>
      </w:r>
      <w:r>
        <w:rPr>
          <w:rFonts w:hint="eastAsia"/>
          <w:color w:val="auto"/>
          <w:sz w:val="24"/>
          <w:u w:val="single"/>
        </w:rPr>
        <w:t xml:space="preserve">行业领军型 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color w:val="auto"/>
          <w:sz w:val="24"/>
          <w:u w:val="single"/>
        </w:rPr>
        <w:t>□高级</w:t>
      </w:r>
      <w:r>
        <w:rPr>
          <w:rFonts w:hint="eastAsia"/>
          <w:color w:val="auto"/>
          <w:sz w:val="24"/>
          <w:u w:val="single"/>
          <w:lang w:eastAsia="zh-CN"/>
        </w:rPr>
        <w:t>专家</w:t>
      </w:r>
      <w:r>
        <w:rPr>
          <w:rFonts w:hint="eastAsia"/>
          <w:color w:val="auto"/>
          <w:sz w:val="24"/>
          <w:u w:val="single"/>
        </w:rPr>
        <w:t xml:space="preserve">型 </w:t>
      </w:r>
    </w:p>
    <w:p>
      <w:pPr>
        <w:ind w:firstLine="1194" w:firstLineChars="398"/>
        <w:rPr>
          <w:rFonts w:hint="eastAsia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eastAsia="黑体"/>
          <w:color w:val="auto"/>
          <w:sz w:val="30"/>
          <w:szCs w:val="30"/>
        </w:rPr>
        <w:t>申 报 人</w:t>
      </w:r>
      <w:r>
        <w:rPr>
          <w:color w:val="auto"/>
          <w:sz w:val="30"/>
          <w:szCs w:val="30"/>
          <w:u w:val="single"/>
        </w:rPr>
        <w:t xml:space="preserve">        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</w:t>
      </w:r>
    </w:p>
    <w:p>
      <w:pPr>
        <w:ind w:firstLine="1194" w:firstLineChars="398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联系电话</w:t>
      </w:r>
      <w:r>
        <w:rPr>
          <w:rFonts w:hint="eastAsia"/>
          <w:color w:val="auto"/>
          <w:sz w:val="24"/>
          <w:u w:val="single"/>
        </w:rPr>
        <w:t xml:space="preserve">            （办公）   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u w:val="single"/>
        </w:rPr>
        <w:t>（手机）</w:t>
      </w:r>
    </w:p>
    <w:p>
      <w:pPr>
        <w:ind w:firstLine="1194" w:firstLineChars="398"/>
        <w:rPr>
          <w:rFonts w:hint="eastAsia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eastAsia="黑体"/>
          <w:color w:val="auto"/>
          <w:sz w:val="30"/>
          <w:szCs w:val="30"/>
        </w:rPr>
        <w:t>申报</w:t>
      </w:r>
      <w:r>
        <w:rPr>
          <w:rFonts w:eastAsia="黑体"/>
          <w:color w:val="auto"/>
          <w:sz w:val="30"/>
          <w:szCs w:val="30"/>
        </w:rPr>
        <w:t>单位</w:t>
      </w:r>
      <w:r>
        <w:rPr>
          <w:color w:val="auto"/>
          <w:sz w:val="30"/>
          <w:szCs w:val="30"/>
          <w:u w:val="single"/>
        </w:rPr>
        <w:t xml:space="preserve">   </w:t>
      </w:r>
      <w:r>
        <w:rPr>
          <w:rFonts w:hint="eastAsia"/>
          <w:color w:val="auto"/>
          <w:sz w:val="30"/>
          <w:szCs w:val="30"/>
          <w:u w:val="single"/>
        </w:rPr>
        <w:t xml:space="preserve">                             </w:t>
      </w:r>
    </w:p>
    <w:p>
      <w:pPr>
        <w:ind w:firstLine="1194" w:firstLineChars="398"/>
        <w:rPr>
          <w:rFonts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</w:rPr>
        <w:t>联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int="eastAsia" w:eastAsia="黑体"/>
          <w:color w:val="auto"/>
          <w:sz w:val="30"/>
          <w:szCs w:val="30"/>
        </w:rPr>
        <w:t>系</w:t>
      </w:r>
      <w:r>
        <w:rPr>
          <w:rFonts w:eastAsia="黑体"/>
          <w:color w:val="auto"/>
          <w:sz w:val="30"/>
          <w:szCs w:val="30"/>
        </w:rPr>
        <w:t xml:space="preserve"> 人</w:t>
      </w:r>
      <w:r>
        <w:rPr>
          <w:color w:val="auto"/>
          <w:sz w:val="30"/>
          <w:szCs w:val="30"/>
          <w:u w:val="single"/>
        </w:rPr>
        <w:t xml:space="preserve">        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</w:t>
      </w:r>
    </w:p>
    <w:p>
      <w:pPr>
        <w:ind w:firstLine="1194" w:firstLineChars="398"/>
        <w:rPr>
          <w:color w:val="auto"/>
          <w:sz w:val="24"/>
          <w:u w:val="single"/>
        </w:rPr>
      </w:pPr>
      <w:r>
        <w:rPr>
          <w:rFonts w:eastAsia="黑体"/>
          <w:color w:val="auto"/>
          <w:sz w:val="30"/>
          <w:szCs w:val="30"/>
        </w:rPr>
        <w:t>联系电话</w:t>
      </w:r>
      <w:r>
        <w:rPr>
          <w:rFonts w:hint="eastAsia"/>
          <w:color w:val="auto"/>
          <w:sz w:val="24"/>
          <w:u w:val="single"/>
        </w:rPr>
        <w:t xml:space="preserve">            （办公）            （手机）</w:t>
      </w:r>
    </w:p>
    <w:p>
      <w:pPr>
        <w:autoSpaceDE w:val="0"/>
        <w:autoSpaceDN w:val="0"/>
        <w:jc w:val="center"/>
        <w:rPr>
          <w:rFonts w:ascii="黑体" w:eastAsia="黑体"/>
          <w:color w:val="auto"/>
          <w:sz w:val="28"/>
        </w:rPr>
      </w:pPr>
    </w:p>
    <w:p>
      <w:pPr>
        <w:autoSpaceDE w:val="0"/>
        <w:autoSpaceDN w:val="0"/>
        <w:jc w:val="center"/>
        <w:rPr>
          <w:rFonts w:ascii="黑体" w:eastAsia="黑体"/>
          <w:color w:val="auto"/>
          <w:sz w:val="28"/>
        </w:rPr>
      </w:pPr>
    </w:p>
    <w:p>
      <w:pPr>
        <w:ind w:left="-2" w:leftChars="-288" w:hanging="603" w:hangingChars="201"/>
        <w:jc w:val="center"/>
        <w:rPr>
          <w:color w:val="auto"/>
          <w:sz w:val="30"/>
          <w:szCs w:val="30"/>
          <w:u w:val="single"/>
        </w:rPr>
      </w:pPr>
      <w:r>
        <w:rPr>
          <w:rFonts w:hint="eastAsia" w:eastAsia="黑体"/>
          <w:color w:val="auto"/>
          <w:sz w:val="30"/>
          <w:szCs w:val="30"/>
        </w:rPr>
        <w:t xml:space="preserve">     </w:t>
      </w:r>
      <w:r>
        <w:rPr>
          <w:rFonts w:eastAsia="黑体"/>
          <w:color w:val="auto"/>
          <w:sz w:val="30"/>
          <w:szCs w:val="30"/>
        </w:rPr>
        <w:t>填表日期</w:t>
      </w:r>
      <w:r>
        <w:rPr>
          <w:rFonts w:hint="eastAsia" w:eastAsia="黑体"/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  <w:u w:val="single"/>
        </w:rPr>
        <w:t xml:space="preserve">  </w:t>
      </w:r>
      <w:r>
        <w:rPr>
          <w:rFonts w:hint="eastAsia"/>
          <w:color w:val="auto"/>
          <w:sz w:val="30"/>
          <w:szCs w:val="30"/>
          <w:u w:val="single"/>
        </w:rPr>
        <w:t xml:space="preserve"> </w:t>
      </w:r>
      <w:r>
        <w:rPr>
          <w:color w:val="auto"/>
          <w:sz w:val="30"/>
          <w:szCs w:val="30"/>
          <w:u w:val="single"/>
        </w:rPr>
        <w:t xml:space="preserve">  </w:t>
      </w:r>
      <w:r>
        <w:rPr>
          <w:rFonts w:eastAsia="黑体"/>
          <w:color w:val="auto"/>
          <w:sz w:val="30"/>
          <w:szCs w:val="30"/>
        </w:rPr>
        <w:t>年</w:t>
      </w:r>
      <w:r>
        <w:rPr>
          <w:color w:val="auto"/>
          <w:sz w:val="30"/>
          <w:szCs w:val="30"/>
          <w:u w:val="single"/>
        </w:rPr>
        <w:t xml:space="preserve"> </w:t>
      </w:r>
      <w:r>
        <w:rPr>
          <w:rFonts w:hint="eastAsia"/>
          <w:color w:val="auto"/>
          <w:sz w:val="30"/>
          <w:szCs w:val="30"/>
          <w:u w:val="single"/>
        </w:rPr>
        <w:t xml:space="preserve">  </w:t>
      </w:r>
      <w:r>
        <w:rPr>
          <w:color w:val="auto"/>
          <w:sz w:val="30"/>
          <w:szCs w:val="30"/>
          <w:u w:val="single"/>
        </w:rPr>
        <w:t xml:space="preserve"> </w:t>
      </w:r>
      <w:r>
        <w:rPr>
          <w:rFonts w:eastAsia="黑体"/>
          <w:color w:val="auto"/>
          <w:sz w:val="30"/>
          <w:szCs w:val="30"/>
        </w:rPr>
        <w:t>月</w:t>
      </w:r>
      <w:r>
        <w:rPr>
          <w:color w:val="auto"/>
          <w:sz w:val="30"/>
          <w:szCs w:val="30"/>
          <w:u w:val="single"/>
        </w:rPr>
        <w:t xml:space="preserve"> </w:t>
      </w:r>
      <w:r>
        <w:rPr>
          <w:rFonts w:hint="eastAsia"/>
          <w:color w:val="auto"/>
          <w:sz w:val="30"/>
          <w:szCs w:val="30"/>
          <w:u w:val="single"/>
        </w:rPr>
        <w:t xml:space="preserve">  </w:t>
      </w:r>
      <w:r>
        <w:rPr>
          <w:color w:val="auto"/>
          <w:sz w:val="30"/>
          <w:szCs w:val="30"/>
          <w:u w:val="single"/>
        </w:rPr>
        <w:t xml:space="preserve"> </w:t>
      </w:r>
      <w:r>
        <w:rPr>
          <w:rFonts w:eastAsia="黑体"/>
          <w:color w:val="auto"/>
          <w:sz w:val="30"/>
          <w:szCs w:val="30"/>
        </w:rPr>
        <w:t>日</w:t>
      </w:r>
    </w:p>
    <w:p>
      <w:pPr>
        <w:autoSpaceDE w:val="0"/>
        <w:autoSpaceDN w:val="0"/>
        <w:jc w:val="center"/>
        <w:rPr>
          <w:rFonts w:ascii="黑体" w:eastAsia="黑体"/>
          <w:color w:val="auto"/>
          <w:sz w:val="36"/>
        </w:rPr>
      </w:pPr>
    </w:p>
    <w:p>
      <w:pPr>
        <w:autoSpaceDE w:val="0"/>
        <w:autoSpaceDN w:val="0"/>
        <w:jc w:val="center"/>
        <w:rPr>
          <w:rFonts w:ascii="宋体"/>
          <w:color w:val="auto"/>
          <w:szCs w:val="21"/>
        </w:rPr>
      </w:pPr>
      <w:r>
        <w:rPr>
          <w:rFonts w:hint="eastAsia" w:ascii="黑体" w:eastAsia="黑体"/>
          <w:color w:val="auto"/>
          <w:sz w:val="36"/>
          <w:lang w:eastAsia="zh-CN"/>
        </w:rPr>
        <w:t>中共</w:t>
      </w:r>
      <w:r>
        <w:rPr>
          <w:rFonts w:hint="eastAsia" w:ascii="黑体" w:eastAsia="黑体"/>
          <w:color w:val="auto"/>
          <w:sz w:val="36"/>
        </w:rPr>
        <w:t>厦门市</w:t>
      </w:r>
      <w:r>
        <w:rPr>
          <w:rFonts w:hint="eastAsia" w:ascii="黑体" w:eastAsia="黑体"/>
          <w:color w:val="auto"/>
          <w:sz w:val="36"/>
          <w:lang w:eastAsia="zh-CN"/>
        </w:rPr>
        <w:t>委金融委员会办公室</w:t>
      </w:r>
      <w:r>
        <w:rPr>
          <w:rFonts w:hint="eastAsia" w:ascii="黑体" w:eastAsia="黑体"/>
          <w:color w:val="auto"/>
          <w:sz w:val="36"/>
        </w:rPr>
        <w:t>制</w:t>
      </w:r>
      <w:r>
        <w:rPr>
          <w:rFonts w:hint="eastAsia" w:ascii="黑体" w:eastAsia="黑体"/>
          <w:color w:val="auto"/>
          <w:sz w:val="36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填 写 说 明</w:t>
      </w:r>
    </w:p>
    <w:p>
      <w:pPr>
        <w:numPr>
          <w:ilvl w:val="0"/>
          <w:numId w:val="0"/>
        </w:numPr>
        <w:autoSpaceDE w:val="0"/>
        <w:autoSpaceDN w:val="0"/>
        <w:spacing w:line="240" w:lineRule="auto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8"/>
          <w:szCs w:val="28"/>
        </w:rPr>
        <w:t>本表供厦门市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金融服务产业人才</w:t>
      </w:r>
      <w:r>
        <w:rPr>
          <w:rFonts w:hint="eastAsia" w:ascii="仿宋_GB2312" w:eastAsia="仿宋_GB2312"/>
          <w:color w:val="auto"/>
          <w:sz w:val="28"/>
          <w:szCs w:val="28"/>
        </w:rPr>
        <w:t>申报评选使用。表内所列事项，应如实填写，弄虚作假者承担相应法律责任；此表采用A4纸正反两面打印，小四号宋体、单倍行距。可根据实际需要微调表格行数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或单元格长度</w:t>
      </w:r>
      <w:r>
        <w:rPr>
          <w:rFonts w:hint="eastAsia" w:ascii="仿宋_GB2312" w:eastAsia="仿宋_GB2312"/>
          <w:color w:val="auto"/>
          <w:sz w:val="28"/>
          <w:szCs w:val="28"/>
        </w:rPr>
        <w:t>，保持页面美观、整洁。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2．申报类型分为：行业领军型金融人才、高级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专家</w:t>
      </w:r>
      <w:r>
        <w:rPr>
          <w:rFonts w:hint="eastAsia" w:ascii="仿宋_GB2312" w:eastAsia="仿宋_GB2312"/>
          <w:color w:val="auto"/>
          <w:sz w:val="28"/>
          <w:szCs w:val="28"/>
        </w:rPr>
        <w:t>型金融人才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．“照片”用近期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寸正面半身免冠照。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．学历分为：研究生、大学本科；学位分为：博士、硕士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、学士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．“身份证件类型”包括身份证、护照、台胞证等。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．“劳动合同起止时间”指申报人和所在金融机构签订劳动合同的起止时间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，如劳动合同时间为无固定期限，请填写未来时间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7.年薪可选择以下两种标准之一：（1）上一自然年度工资薪酬，即人才2024年度工资薪酬；（2）人才在2024年7月-2025年6月期间的薪酬。薪酬指工资、津贴、奖金等，不包括股权分红。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．“工作年限”指从事相关工作的累计年限，应扣除脱产学习或脱离相关岗位工作一年以上的时间。计算方法为对年对月相减。如：申报人2000年7月开始从事金融行业工作，其中，2010年3月到2012年6月在非金融行业工作，截止2019年12月底，其金融行业工作年限为206个月，即填写17-02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如未满足申报通知中要求的金融行业工作年限，需填写经济领域工作年限。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.“最高学历（学位）毕业院校及专业”填写申报人所获最高学历（学位）的毕业院校、专业及学位的全称。如：“北京大学 金融学博士”。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28"/>
          <w:szCs w:val="28"/>
        </w:rPr>
        <w:t>.“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资格证书或高级职称</w:t>
      </w:r>
      <w:r>
        <w:rPr>
          <w:rFonts w:hint="eastAsia" w:ascii="仿宋_GB2312" w:eastAsia="仿宋_GB2312"/>
          <w:color w:val="auto"/>
          <w:sz w:val="28"/>
          <w:szCs w:val="28"/>
        </w:rPr>
        <w:t>”填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写</w:t>
      </w:r>
      <w:r>
        <w:rPr>
          <w:rFonts w:hint="eastAsia" w:ascii="仿宋_GB2312" w:eastAsia="仿宋_GB2312"/>
          <w:color w:val="auto"/>
          <w:sz w:val="28"/>
          <w:szCs w:val="28"/>
        </w:rPr>
        <w:t>申报人所获的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资格证书或高级</w:t>
      </w:r>
      <w:r>
        <w:rPr>
          <w:rFonts w:hint="eastAsia" w:ascii="仿宋_GB2312" w:eastAsia="仿宋_GB2312"/>
          <w:color w:val="auto"/>
          <w:sz w:val="28"/>
          <w:szCs w:val="28"/>
        </w:rPr>
        <w:t>职称的全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eastAsia="仿宋_GB2312"/>
          <w:color w:val="auto"/>
          <w:sz w:val="28"/>
          <w:szCs w:val="28"/>
        </w:rPr>
        <w:t>。如：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特许金融分析师（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CFA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中国注册会计师（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CPA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、高级经济师、高级会计师、高级审计师等。</w:t>
      </w:r>
    </w:p>
    <w:p>
      <w:pPr>
        <w:shd w:val="clear"/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.“是否已申报或享受厦门市其他人才优惠政策”填写：如已享受市级其他人才计划或优惠政策，请清楚写明人才计划名称、批次。</w:t>
      </w:r>
    </w:p>
    <w:p>
      <w:pPr>
        <w:shd w:val="clear"/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.“教育经历”从最高学历填起，填到高中（不含）之前。每一段经历均应有明确的起始和终止日期，具体到月份。清楚写明每阶段经历的所在国家、院校、专业、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学历</w:t>
      </w:r>
      <w:r>
        <w:rPr>
          <w:rFonts w:hint="eastAsia" w:ascii="仿宋_GB2312" w:eastAsia="仿宋_GB2312"/>
          <w:color w:val="auto"/>
          <w:sz w:val="28"/>
          <w:szCs w:val="28"/>
        </w:rPr>
        <w:t>学位。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shd w:val="clear"/>
        </w:rPr>
        <w:t>“学习方式”填“全日制”、“在职”和“自考”。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.“工作经历”</w:t>
      </w:r>
      <w:bookmarkStart w:id="3" w:name="_GoBack"/>
      <w:bookmarkEnd w:id="3"/>
      <w:r>
        <w:rPr>
          <w:rFonts w:hint="eastAsia" w:ascii="仿宋_GB2312" w:eastAsia="仿宋_GB2312"/>
          <w:color w:val="auto"/>
          <w:sz w:val="28"/>
          <w:szCs w:val="28"/>
        </w:rPr>
        <w:t>应清楚写明每阶段经历的所在国家、单位、职务，上行的截止时间应与下行的起始时间一致，必须连续填写。“专业职位”，指所在的专业岗位。兼职请注明。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至今或未来时间可不选择结束时间。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.“业务自传”应围绕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申报通知</w:t>
      </w:r>
      <w:r>
        <w:rPr>
          <w:rFonts w:hint="eastAsia" w:ascii="仿宋_GB2312" w:eastAsia="仿宋_GB2312"/>
          <w:color w:val="auto"/>
          <w:sz w:val="28"/>
          <w:szCs w:val="28"/>
        </w:rPr>
        <w:t>中针对拟申报的金融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服务产业</w:t>
      </w:r>
      <w:r>
        <w:rPr>
          <w:rFonts w:hint="eastAsia" w:ascii="仿宋_GB2312" w:eastAsia="仿宋_GB2312"/>
          <w:color w:val="auto"/>
          <w:sz w:val="28"/>
          <w:szCs w:val="28"/>
        </w:rPr>
        <w:t>人才类型所要求的业务条件进行描述。</w:t>
      </w:r>
    </w:p>
    <w:p>
      <w:pPr>
        <w:autoSpaceDE w:val="0"/>
        <w:autoSpaceDN w:val="0"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.“用人单位推荐意见”应由用人单位填写并加盖公章。请简要说明：（1）对申报材料及附件证明材料的真实性审核意见；（2）申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报</w:t>
      </w:r>
      <w:r>
        <w:rPr>
          <w:rFonts w:hint="eastAsia" w:ascii="仿宋_GB2312" w:eastAsia="仿宋_GB2312"/>
          <w:color w:val="auto"/>
          <w:sz w:val="28"/>
          <w:szCs w:val="28"/>
        </w:rPr>
        <w:t>人是否符合申报条件；（3）是否同意申报。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.“市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委金融办</w:t>
      </w:r>
      <w:r>
        <w:rPr>
          <w:rFonts w:hint="eastAsia" w:ascii="仿宋_GB2312" w:eastAsia="仿宋_GB2312"/>
          <w:color w:val="auto"/>
          <w:sz w:val="28"/>
          <w:szCs w:val="28"/>
        </w:rPr>
        <w:t>审核意见”由市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委金融办</w:t>
      </w:r>
      <w:r>
        <w:rPr>
          <w:rFonts w:hint="eastAsia" w:ascii="仿宋_GB2312" w:eastAsia="仿宋_GB2312"/>
          <w:color w:val="auto"/>
          <w:sz w:val="28"/>
          <w:szCs w:val="28"/>
        </w:rPr>
        <w:t>会同有关部门对当年度拟正式确定为金融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服务产业</w:t>
      </w:r>
      <w:r>
        <w:rPr>
          <w:rFonts w:hint="eastAsia" w:ascii="仿宋_GB2312" w:eastAsia="仿宋_GB2312"/>
          <w:color w:val="auto"/>
          <w:sz w:val="28"/>
          <w:szCs w:val="28"/>
        </w:rPr>
        <w:t>人才的人选进行复核，市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委金融办</w:t>
      </w:r>
      <w:r>
        <w:rPr>
          <w:rFonts w:hint="eastAsia" w:ascii="仿宋_GB2312" w:eastAsia="仿宋_GB2312"/>
          <w:color w:val="auto"/>
          <w:sz w:val="28"/>
          <w:szCs w:val="28"/>
        </w:rPr>
        <w:t>出具审核意见后加盖公章。</w:t>
      </w:r>
    </w:p>
    <w:tbl>
      <w:tblPr>
        <w:tblStyle w:val="6"/>
        <w:tblW w:w="956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07"/>
        <w:gridCol w:w="422"/>
        <w:gridCol w:w="790"/>
        <w:gridCol w:w="1736"/>
        <w:gridCol w:w="675"/>
        <w:gridCol w:w="254"/>
        <w:gridCol w:w="620"/>
        <w:gridCol w:w="774"/>
        <w:gridCol w:w="107"/>
        <w:gridCol w:w="692"/>
        <w:gridCol w:w="199"/>
        <w:gridCol w:w="23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44" w:rightChar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寸</w:t>
            </w:r>
          </w:p>
          <w:p>
            <w:pPr>
              <w:autoSpaceDE w:val="0"/>
              <w:autoSpaceDN w:val="0"/>
              <w:ind w:right="44" w:rightChars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免冠彩照</w:t>
            </w:r>
            <w:r>
              <w:rPr>
                <w:rFonts w:hint="eastAsia"/>
                <w:color w:val="auto"/>
                <w:sz w:val="24"/>
              </w:rPr>
              <w:br w:type="textWrapping"/>
            </w:r>
            <w:r>
              <w:rPr>
                <w:rFonts w:hint="eastAsia"/>
                <w:color w:val="auto"/>
                <w:sz w:val="24"/>
              </w:rPr>
              <w:t>（*.jpg格式）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7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48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7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国籍（籍贯）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纳税地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6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3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2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身份证件类型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身份证件号码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8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任职单位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用人单位对口</w:t>
            </w:r>
          </w:p>
          <w:p>
            <w:pPr>
              <w:autoSpaceDE w:val="0"/>
              <w:autoSpaceDN w:val="0"/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金融监管部门</w:t>
            </w:r>
          </w:p>
        </w:tc>
        <w:tc>
          <w:tcPr>
            <w:tcW w:w="7450" w:type="dxa"/>
            <w:gridSpan w:val="9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人行厦门市中心支行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□厦门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金融监管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厦门证监局</w:t>
            </w:r>
          </w:p>
          <w:p>
            <w:pPr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厦门</w:t>
            </w:r>
            <w:r>
              <w:rPr>
                <w:rFonts w:hint="eastAsia"/>
                <w:color w:val="auto"/>
                <w:sz w:val="24"/>
                <w:szCs w:val="24"/>
              </w:rPr>
              <w:t>市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地方</w:t>
            </w:r>
            <w:r>
              <w:rPr>
                <w:rFonts w:hint="eastAsia"/>
                <w:color w:val="auto"/>
                <w:sz w:val="24"/>
                <w:szCs w:val="24"/>
              </w:rPr>
              <w:t>金融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4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任职部门及职务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8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任职单位联系人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4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劳动合同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4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12个月薪酬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exac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金融行业工作年限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经济领域工作年限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最高学历（学位）</w:t>
            </w: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7450" w:type="dxa"/>
            <w:gridSpan w:val="9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资格证书或高级职称及获得时间</w:t>
            </w:r>
          </w:p>
        </w:tc>
        <w:tc>
          <w:tcPr>
            <w:tcW w:w="74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根据申报通知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的申报条件要求，何时获得何种资格证书或高级职称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1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3年，担任过</w:t>
            </w:r>
          </w:p>
          <w:p>
            <w:pPr>
              <w:jc w:val="center"/>
              <w:rPr>
                <w:rFonts w:hint="eastAsia" w:ascii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何种职务</w:t>
            </w:r>
          </w:p>
        </w:tc>
        <w:tc>
          <w:tcPr>
            <w:tcW w:w="74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围绕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申报通知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中对金融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人才提出的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条件进行描述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，何时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担任何职务等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9" w:hRule="exact"/>
          <w:jc w:val="center"/>
        </w:trPr>
        <w:tc>
          <w:tcPr>
            <w:tcW w:w="4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是否已申报或享受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厦门市其他人才优惠政策</w:t>
            </w:r>
          </w:p>
        </w:tc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□是（具体人才计划、批次：               ）</w:t>
            </w:r>
          </w:p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□否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4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 xml:space="preserve">  经  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8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学习院校及专业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学位学历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学习方式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8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工  作  经  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国家（城市）、工作单位、部门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专业职位或行政职务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6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获得时间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审批或批准单位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因何原因受何种奖励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 w:leftChars="20" w:right="42" w:rightChars="2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任职机构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业绩情况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7450" w:type="dxa"/>
            <w:gridSpan w:val="9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（请按以下要求分段简要阐述）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1.上一年度企业（机构）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经营管理情况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，包括但不限于以下内容：公司营业收入、净利润、总资产规模及增速等相关经营指标情况。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2.上一年度年企业（机构）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地方经济社会发展贡献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，包括企业在厦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投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" w:eastAsia="zh-CN"/>
              </w:rPr>
              <w:t>融资额、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纳税情况等。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3.任职机构对我市重大项目建设、创新创业项目、重大招商引资项目等发挥的作用。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4.开展金融特色业务的有关情况。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color w:val="FF000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47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6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auto"/>
                <w:sz w:val="32"/>
              </w:rPr>
            </w:pPr>
            <w:r>
              <w:rPr>
                <w:rFonts w:hint="eastAsia" w:eastAsia="黑体"/>
                <w:b/>
                <w:color w:val="auto"/>
                <w:sz w:val="32"/>
              </w:rPr>
              <w:t>业    务    自    传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概述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及评价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自己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水平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经营业绩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贡献产出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合规执业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需包含</w:t>
            </w:r>
            <w:r>
              <w:rPr>
                <w:rFonts w:hint="eastAsia" w:ascii="仿宋_GB2312" w:eastAsiaTheme="minorEastAsia"/>
                <w:color w:val="auto"/>
                <w:sz w:val="24"/>
                <w:szCs w:val="24"/>
                <w:lang w:eastAsia="zh-CN"/>
              </w:rPr>
              <w:t>申报通知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要求的近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3年取得的成绩，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不少于1500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98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0" w:hRule="atLeast"/>
          <w:jc w:val="center"/>
        </w:trPr>
        <w:tc>
          <w:tcPr>
            <w:tcW w:w="9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1" w:firstLineChars="200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</w:p>
          <w:p>
            <w:pPr>
              <w:ind w:firstLine="481" w:firstLineChars="200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本人承诺以上信息均真实有效。</w:t>
            </w:r>
          </w:p>
          <w:p>
            <w:pP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  <w:p>
            <w:pP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 申报人签字：</w:t>
            </w: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               </w:t>
            </w:r>
          </w:p>
          <w:p>
            <w:pPr>
              <w:autoSpaceDE w:val="0"/>
              <w:autoSpaceDN w:val="0"/>
              <w:ind w:firstLine="7560" w:firstLineChars="3150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4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仿宋_GB2312" w:hAnsi="仿宋_GB2312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pacing w:val="40"/>
                <w:sz w:val="24"/>
              </w:rPr>
              <w:t>用人单位推荐</w:t>
            </w:r>
            <w:r>
              <w:rPr>
                <w:rFonts w:hint="eastAsia" w:ascii="仿宋_GB2312" w:hAnsi="仿宋_GB2312"/>
                <w:b/>
                <w:color w:val="auto"/>
                <w:spacing w:val="40"/>
                <w:sz w:val="24"/>
              </w:rPr>
              <w:t>意见</w:t>
            </w:r>
          </w:p>
        </w:tc>
        <w:tc>
          <w:tcPr>
            <w:tcW w:w="8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（请简要说明：1.对申报材料及附件证明材料的真实性审核意见；2.申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报</w:t>
            </w:r>
            <w:r>
              <w:rPr>
                <w:rFonts w:hint="eastAsia" w:ascii="宋体"/>
                <w:color w:val="auto"/>
                <w:sz w:val="24"/>
              </w:rPr>
              <w:t>人是否符合申报条件；3.是否同意申报。）</w:t>
            </w: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ind w:firstLine="5640" w:firstLineChars="235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（</w:t>
            </w:r>
            <w:r>
              <w:rPr>
                <w:rFonts w:hint="eastAsia" w:ascii="仿宋_GB2312" w:hAnsi="仿宋_GB2312"/>
                <w:color w:val="auto"/>
                <w:sz w:val="24"/>
              </w:rPr>
              <w:t>公</w:t>
            </w:r>
            <w:r>
              <w:rPr>
                <w:rFonts w:ascii="仿宋_GB2312" w:hAnsi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/>
                <w:color w:val="auto"/>
                <w:sz w:val="24"/>
              </w:rPr>
              <w:t>章）</w:t>
            </w:r>
          </w:p>
          <w:p>
            <w:pPr>
              <w:autoSpaceDE w:val="0"/>
              <w:autoSpaceDN w:val="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2"/>
              </w:rPr>
              <w:t xml:space="preserve">             </w:t>
            </w:r>
            <w:r>
              <w:rPr>
                <w:rFonts w:hint="eastAsia" w:ascii="仿宋_GB2312" w:hAnsi="仿宋_GB2312"/>
                <w:color w:val="auto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9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pacing w:val="40"/>
                <w:sz w:val="24"/>
                <w:lang w:eastAsia="zh-CN"/>
              </w:rPr>
              <w:t>审批</w:t>
            </w:r>
            <w:r>
              <w:rPr>
                <w:rFonts w:hint="eastAsia"/>
                <w:b/>
                <w:color w:val="auto"/>
                <w:spacing w:val="40"/>
                <w:sz w:val="24"/>
              </w:rPr>
              <w:t>意见</w:t>
            </w:r>
          </w:p>
        </w:tc>
        <w:tc>
          <w:tcPr>
            <w:tcW w:w="8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rPr>
                <w:rFonts w:ascii="仿宋_GB2312" w:hAnsi="仿宋_GB2312"/>
                <w:color w:val="auto"/>
                <w:sz w:val="30"/>
                <w:szCs w:val="30"/>
              </w:rPr>
            </w:pPr>
          </w:p>
          <w:p>
            <w:pPr>
              <w:autoSpaceDE w:val="0"/>
              <w:autoSpaceDN w:val="0"/>
              <w:ind w:right="140"/>
              <w:jc w:val="right"/>
              <w:rPr>
                <w:rFonts w:ascii="仿宋_GB2312" w:hAnsi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ind w:right="140"/>
              <w:jc w:val="right"/>
              <w:rPr>
                <w:rFonts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  <w:lang w:eastAsia="zh-CN"/>
              </w:rPr>
              <w:t>中共</w:t>
            </w:r>
            <w:r>
              <w:rPr>
                <w:rFonts w:hint="eastAsia" w:ascii="仿宋_GB2312" w:hAnsi="仿宋_GB2312"/>
                <w:color w:val="auto"/>
                <w:sz w:val="24"/>
              </w:rPr>
              <w:t>厦门市</w:t>
            </w:r>
            <w:r>
              <w:rPr>
                <w:rFonts w:hint="eastAsia" w:ascii="仿宋_GB2312" w:hAnsi="仿宋_GB2312"/>
                <w:color w:val="auto"/>
                <w:sz w:val="24"/>
                <w:lang w:eastAsia="zh-CN"/>
              </w:rPr>
              <w:t>委金融委员会办公室</w:t>
            </w:r>
            <w:r>
              <w:rPr>
                <w:rFonts w:hint="eastAsia" w:ascii="仿宋_GB2312" w:hAnsi="仿宋_GB2312"/>
                <w:color w:val="auto"/>
                <w:sz w:val="24"/>
              </w:rPr>
              <w:t>（公章）</w:t>
            </w:r>
          </w:p>
          <w:p>
            <w:pPr>
              <w:autoSpaceDE w:val="0"/>
              <w:autoSpaceDN w:val="0"/>
              <w:ind w:right="140"/>
              <w:jc w:val="right"/>
              <w:rPr>
                <w:rFonts w:ascii="仿宋_GB2312" w:hAnsi="仿宋_GB2312"/>
                <w:color w:val="auto"/>
                <w:sz w:val="24"/>
              </w:rPr>
            </w:pPr>
          </w:p>
          <w:p>
            <w:pPr>
              <w:autoSpaceDE w:val="0"/>
              <w:autoSpaceDN w:val="0"/>
              <w:jc w:val="right"/>
              <w:rPr>
                <w:rFonts w:ascii="仿宋_GB2312" w:hAnsi="仿宋_GB2312"/>
                <w:color w:val="auto"/>
                <w:sz w:val="22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 xml:space="preserve">年    月    日     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-9.8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793"/>
    <w:rsid w:val="00055834"/>
    <w:rsid w:val="000B4793"/>
    <w:rsid w:val="000D423B"/>
    <w:rsid w:val="0014287F"/>
    <w:rsid w:val="0025724A"/>
    <w:rsid w:val="00292E1E"/>
    <w:rsid w:val="002C222B"/>
    <w:rsid w:val="002F7425"/>
    <w:rsid w:val="003144D3"/>
    <w:rsid w:val="00383A41"/>
    <w:rsid w:val="003B4172"/>
    <w:rsid w:val="003B47A2"/>
    <w:rsid w:val="003E4CB7"/>
    <w:rsid w:val="003E5BFB"/>
    <w:rsid w:val="003E7BB4"/>
    <w:rsid w:val="003F0D20"/>
    <w:rsid w:val="00463A6B"/>
    <w:rsid w:val="00490510"/>
    <w:rsid w:val="004978A1"/>
    <w:rsid w:val="004B18CF"/>
    <w:rsid w:val="004F4FB6"/>
    <w:rsid w:val="005046B5"/>
    <w:rsid w:val="00540ED3"/>
    <w:rsid w:val="0054154A"/>
    <w:rsid w:val="005B0106"/>
    <w:rsid w:val="005D3061"/>
    <w:rsid w:val="006B1097"/>
    <w:rsid w:val="0071645D"/>
    <w:rsid w:val="007C3540"/>
    <w:rsid w:val="00806B53"/>
    <w:rsid w:val="00807B2C"/>
    <w:rsid w:val="008436F0"/>
    <w:rsid w:val="00856CE9"/>
    <w:rsid w:val="008A71A6"/>
    <w:rsid w:val="008B2CD2"/>
    <w:rsid w:val="008E78FF"/>
    <w:rsid w:val="00A0763F"/>
    <w:rsid w:val="00A87328"/>
    <w:rsid w:val="00AB3AE1"/>
    <w:rsid w:val="00AD2ED3"/>
    <w:rsid w:val="00B02B31"/>
    <w:rsid w:val="00B44B7E"/>
    <w:rsid w:val="00B80E55"/>
    <w:rsid w:val="00B8646E"/>
    <w:rsid w:val="00B961D4"/>
    <w:rsid w:val="00BC335D"/>
    <w:rsid w:val="00BE7C4A"/>
    <w:rsid w:val="00BF10DD"/>
    <w:rsid w:val="00C61290"/>
    <w:rsid w:val="00CE5950"/>
    <w:rsid w:val="00D1141A"/>
    <w:rsid w:val="00D5583F"/>
    <w:rsid w:val="00DF130C"/>
    <w:rsid w:val="00E13AB0"/>
    <w:rsid w:val="00E24B1B"/>
    <w:rsid w:val="00E46445"/>
    <w:rsid w:val="00EF14E1"/>
    <w:rsid w:val="00F050F6"/>
    <w:rsid w:val="00F666FE"/>
    <w:rsid w:val="00F82192"/>
    <w:rsid w:val="0657E272"/>
    <w:rsid w:val="0CFD38E4"/>
    <w:rsid w:val="0EEE3475"/>
    <w:rsid w:val="1FFFE895"/>
    <w:rsid w:val="23F7BF23"/>
    <w:rsid w:val="27FAEC7D"/>
    <w:rsid w:val="29743EF3"/>
    <w:rsid w:val="31E716A6"/>
    <w:rsid w:val="37FFAE71"/>
    <w:rsid w:val="3B7B8206"/>
    <w:rsid w:val="3FF7CFE5"/>
    <w:rsid w:val="477F55F2"/>
    <w:rsid w:val="537F6F05"/>
    <w:rsid w:val="5F7EE5A2"/>
    <w:rsid w:val="68BDE5EB"/>
    <w:rsid w:val="6EDFC6DE"/>
    <w:rsid w:val="6FED005A"/>
    <w:rsid w:val="75FCFA0F"/>
    <w:rsid w:val="77A016DF"/>
    <w:rsid w:val="7A5666F4"/>
    <w:rsid w:val="7BA84490"/>
    <w:rsid w:val="7BF7903B"/>
    <w:rsid w:val="7C4F8861"/>
    <w:rsid w:val="7D7FA946"/>
    <w:rsid w:val="7DBB914A"/>
    <w:rsid w:val="7DBEE4E8"/>
    <w:rsid w:val="7DFF1912"/>
    <w:rsid w:val="7E688535"/>
    <w:rsid w:val="7E7BCE80"/>
    <w:rsid w:val="7E7FE4F4"/>
    <w:rsid w:val="7EFF8EAC"/>
    <w:rsid w:val="7FDCA566"/>
    <w:rsid w:val="7FDF10F6"/>
    <w:rsid w:val="7FEF8CBA"/>
    <w:rsid w:val="7FF5199C"/>
    <w:rsid w:val="99FE5025"/>
    <w:rsid w:val="9DF9EA38"/>
    <w:rsid w:val="BB2F1268"/>
    <w:rsid w:val="BBAF028B"/>
    <w:rsid w:val="BDBB49F7"/>
    <w:rsid w:val="BEFF371E"/>
    <w:rsid w:val="BFF467CF"/>
    <w:rsid w:val="CFBFAA2C"/>
    <w:rsid w:val="D3F67399"/>
    <w:rsid w:val="D7C7A963"/>
    <w:rsid w:val="DF4F6CC1"/>
    <w:rsid w:val="DFAF8AD3"/>
    <w:rsid w:val="E36A0505"/>
    <w:rsid w:val="E6BF2F74"/>
    <w:rsid w:val="EB5B52F6"/>
    <w:rsid w:val="EDEBF49B"/>
    <w:rsid w:val="EF5E1C47"/>
    <w:rsid w:val="EF7C5D27"/>
    <w:rsid w:val="F6DCD415"/>
    <w:rsid w:val="FD5F2CAC"/>
    <w:rsid w:val="FDB058CE"/>
    <w:rsid w:val="FE7C6C42"/>
    <w:rsid w:val="FFE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Times New Roman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Times New Roman" w:eastAsia="宋体" w:cs="Times New Roman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477</Words>
  <Characters>2722</Characters>
  <Lines>22</Lines>
  <Paragraphs>6</Paragraphs>
  <TotalTime>25</TotalTime>
  <ScaleCrop>false</ScaleCrop>
  <LinksUpToDate>false</LinksUpToDate>
  <CharactersWithSpaces>3193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2019-11-24T15:38:00Z</dcterms:created>
  <dc:creator>罗悦</dc:creator>
  <cp:lastModifiedBy>希</cp:lastModifiedBy>
  <cp:lastPrinted>2025-05-16T00:35:00Z</cp:lastPrinted>
  <dcterms:modified xsi:type="dcterms:W3CDTF">2025-06-30T16:25:52Z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