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75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pStyle w:val="4"/>
        <w:spacing w:line="375" w:lineRule="atLeas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Style w:val="7"/>
          <w:rFonts w:hint="eastAsia" w:ascii="方正小标宋简体" w:eastAsia="方正小标宋简体"/>
          <w:b w:val="0"/>
          <w:color w:val="auto"/>
          <w:sz w:val="44"/>
          <w:szCs w:val="44"/>
        </w:rPr>
        <w:t>202</w:t>
      </w:r>
      <w:r>
        <w:rPr>
          <w:rStyle w:val="7"/>
          <w:rFonts w:hint="eastAsia" w:ascii="方正小标宋简体" w:eastAsia="方正小标宋简体"/>
          <w:b w:val="0"/>
          <w:color w:val="auto"/>
          <w:sz w:val="44"/>
          <w:szCs w:val="44"/>
          <w:lang w:val="en-US" w:eastAsia="zh-CN"/>
        </w:rPr>
        <w:t>2</w:t>
      </w:r>
      <w:r>
        <w:rPr>
          <w:rStyle w:val="7"/>
          <w:rFonts w:hint="eastAsia" w:ascii="方正小标宋简体" w:eastAsia="方正小标宋简体"/>
          <w:b w:val="0"/>
          <w:color w:val="auto"/>
          <w:sz w:val="44"/>
          <w:szCs w:val="44"/>
        </w:rPr>
        <w:t>年度厦门市典当行年审情况</w:t>
      </w:r>
    </w:p>
    <w:p>
      <w:pPr>
        <w:pStyle w:val="4"/>
        <w:tabs>
          <w:tab w:val="left" w:pos="567"/>
        </w:tabs>
        <w:spacing w:line="375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/>
          <w:color w:val="000000"/>
          <w:sz w:val="21"/>
          <w:szCs w:val="21"/>
        </w:rPr>
        <w:t xml:space="preserve">　　  </w:t>
      </w:r>
      <w:r>
        <w:rPr>
          <w:rFonts w:hint="eastAsia" w:ascii="黑体" w:eastAsia="黑体"/>
          <w:color w:val="000000"/>
          <w:sz w:val="32"/>
          <w:szCs w:val="32"/>
        </w:rPr>
        <w:t>一、年审A类典当行名单</w:t>
      </w:r>
    </w:p>
    <w:p>
      <w:pPr>
        <w:spacing w:line="6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华兴（厦门）典当有限责任公司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厦门农商典当有限公司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福建金海峡典当有限公司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厦门祥佑典当有限公司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厦门翼融典当有限公司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厦门博融典当有限责任公司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厦门金承典当有限公司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厦门亿坤典当有限公司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厦门琦祥典当有限公司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厦门柏傲典当有限公司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厦门福邦典当有限责任公司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厦门泛华典当行有限公司</w:t>
      </w:r>
    </w:p>
    <w:p>
      <w:pPr>
        <w:spacing w:line="64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厦门捌捌捌典当有限责任公司</w:t>
      </w:r>
    </w:p>
    <w:p>
      <w:pPr>
        <w:pStyle w:val="4"/>
        <w:numPr>
          <w:ilvl w:val="0"/>
          <w:numId w:val="1"/>
        </w:numPr>
        <w:spacing w:line="375" w:lineRule="atLeast"/>
        <w:ind w:firstLine="640" w:firstLineChars="200"/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 w:bidi="ar-SA"/>
        </w:rPr>
        <w:t>年审</w:t>
      </w:r>
      <w:r>
        <w:rPr>
          <w:rFonts w:hint="eastAsia" w:ascii="黑体" w:eastAsia="黑体" w:cs="宋体"/>
          <w:color w:val="auto"/>
          <w:kern w:val="0"/>
          <w:sz w:val="32"/>
          <w:szCs w:val="32"/>
          <w:lang w:val="en-US" w:eastAsia="zh-CN" w:bidi="ar-SA"/>
        </w:rPr>
        <w:t>B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 w:bidi="ar-SA"/>
        </w:rPr>
        <w:t>类典当行名单</w:t>
      </w:r>
    </w:p>
    <w:p>
      <w:pPr>
        <w:pStyle w:val="4"/>
        <w:spacing w:line="375" w:lineRule="atLeas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厦门万福汇典当有限公司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厦门泰景典当有限公司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厦门及时雨典当有限公司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厦门鼎诺典当有限公司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厦门金益典当有限公司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厦门骏德行典当有限公司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厦门鑫承宇典当有限公司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厦门市巨顺典当有限公司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厦门融汇典当有限责任公司</w:t>
      </w:r>
    </w:p>
    <w:p>
      <w:pPr>
        <w:pStyle w:val="4"/>
        <w:spacing w:line="375" w:lineRule="atLeas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厦门森泉典当有限责任公司</w:t>
      </w:r>
      <w:bookmarkStart w:id="0" w:name="_GoBack"/>
      <w:bookmarkEnd w:id="0"/>
    </w:p>
    <w:p>
      <w:pPr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三、新设典当行</w:t>
      </w:r>
      <w:r>
        <w:rPr>
          <w:rFonts w:hint="eastAsia" w:ascii="黑体" w:eastAsia="黑体"/>
          <w:color w:val="auto"/>
          <w:sz w:val="32"/>
          <w:szCs w:val="32"/>
        </w:rPr>
        <w:t>名单</w:t>
      </w:r>
    </w:p>
    <w:p>
      <w:pPr>
        <w:pStyle w:val="4"/>
        <w:spacing w:line="375" w:lineRule="atLeas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厦门佰行典当有限公司</w:t>
      </w:r>
    </w:p>
    <w:p>
      <w:pPr>
        <w:pStyle w:val="4"/>
        <w:spacing w:line="375" w:lineRule="atLeas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鑫融典当（厦门）有限公司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四、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拟退出</w:t>
      </w:r>
      <w:r>
        <w:rPr>
          <w:rFonts w:hint="eastAsia" w:ascii="黑体" w:eastAsia="黑体"/>
          <w:color w:val="auto"/>
          <w:sz w:val="32"/>
          <w:szCs w:val="32"/>
        </w:rPr>
        <w:t>不参与年审名单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厦门磐金典当股份有限公司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厦门沃瑞典当有限责任公司</w:t>
      </w:r>
    </w:p>
    <w:p>
      <w:pPr>
        <w:pStyle w:val="4"/>
        <w:spacing w:line="375" w:lineRule="atLeas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4"/>
        <w:tabs>
          <w:tab w:val="left" w:pos="1965"/>
        </w:tabs>
        <w:spacing w:line="375" w:lineRule="atLeast"/>
        <w:ind w:firstLine="315" w:firstLineChars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89A0"/>
    <w:multiLevelType w:val="singleLevel"/>
    <w:tmpl w:val="FFF789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B82"/>
    <w:rsid w:val="00043143"/>
    <w:rsid w:val="00066776"/>
    <w:rsid w:val="00067D73"/>
    <w:rsid w:val="00070ECD"/>
    <w:rsid w:val="00075278"/>
    <w:rsid w:val="00093C86"/>
    <w:rsid w:val="000C099A"/>
    <w:rsid w:val="000D66D0"/>
    <w:rsid w:val="000F42C9"/>
    <w:rsid w:val="0010280C"/>
    <w:rsid w:val="0010532D"/>
    <w:rsid w:val="00141F3C"/>
    <w:rsid w:val="001809C8"/>
    <w:rsid w:val="00195E63"/>
    <w:rsid w:val="001B47F7"/>
    <w:rsid w:val="001C4E19"/>
    <w:rsid w:val="002108C3"/>
    <w:rsid w:val="002559FB"/>
    <w:rsid w:val="00267FF8"/>
    <w:rsid w:val="00290967"/>
    <w:rsid w:val="002F304D"/>
    <w:rsid w:val="002F774E"/>
    <w:rsid w:val="00304FF3"/>
    <w:rsid w:val="00336DE0"/>
    <w:rsid w:val="003649BD"/>
    <w:rsid w:val="00364CAA"/>
    <w:rsid w:val="00374531"/>
    <w:rsid w:val="00382620"/>
    <w:rsid w:val="003953DA"/>
    <w:rsid w:val="003C454C"/>
    <w:rsid w:val="003C5965"/>
    <w:rsid w:val="003F1BDE"/>
    <w:rsid w:val="003F29BC"/>
    <w:rsid w:val="0053347A"/>
    <w:rsid w:val="005963B0"/>
    <w:rsid w:val="00597CCD"/>
    <w:rsid w:val="005A5F98"/>
    <w:rsid w:val="005B0601"/>
    <w:rsid w:val="005D2180"/>
    <w:rsid w:val="005F1053"/>
    <w:rsid w:val="00611537"/>
    <w:rsid w:val="00614BA7"/>
    <w:rsid w:val="00620F28"/>
    <w:rsid w:val="006F5F44"/>
    <w:rsid w:val="00762372"/>
    <w:rsid w:val="007716E0"/>
    <w:rsid w:val="00772629"/>
    <w:rsid w:val="0079006C"/>
    <w:rsid w:val="007C4A37"/>
    <w:rsid w:val="007E1010"/>
    <w:rsid w:val="007F6F8D"/>
    <w:rsid w:val="00823D36"/>
    <w:rsid w:val="00841683"/>
    <w:rsid w:val="008710E8"/>
    <w:rsid w:val="00886736"/>
    <w:rsid w:val="00896050"/>
    <w:rsid w:val="008A3E7D"/>
    <w:rsid w:val="008D4A2E"/>
    <w:rsid w:val="00985D0F"/>
    <w:rsid w:val="00990B71"/>
    <w:rsid w:val="009B75B4"/>
    <w:rsid w:val="009C131E"/>
    <w:rsid w:val="009D2B82"/>
    <w:rsid w:val="009F03B8"/>
    <w:rsid w:val="00A11D52"/>
    <w:rsid w:val="00A2636B"/>
    <w:rsid w:val="00A35470"/>
    <w:rsid w:val="00A50F00"/>
    <w:rsid w:val="00A54371"/>
    <w:rsid w:val="00A96D12"/>
    <w:rsid w:val="00AE1B48"/>
    <w:rsid w:val="00AF03EA"/>
    <w:rsid w:val="00B61057"/>
    <w:rsid w:val="00BA0354"/>
    <w:rsid w:val="00BB5BE4"/>
    <w:rsid w:val="00C27FA1"/>
    <w:rsid w:val="00C619C9"/>
    <w:rsid w:val="00C93B52"/>
    <w:rsid w:val="00D15EB6"/>
    <w:rsid w:val="00D6039E"/>
    <w:rsid w:val="00D62848"/>
    <w:rsid w:val="00DB32BD"/>
    <w:rsid w:val="00DE312F"/>
    <w:rsid w:val="00DF7822"/>
    <w:rsid w:val="00E03390"/>
    <w:rsid w:val="00E1231C"/>
    <w:rsid w:val="00E3500D"/>
    <w:rsid w:val="00E3731C"/>
    <w:rsid w:val="00E708C0"/>
    <w:rsid w:val="00E87E52"/>
    <w:rsid w:val="00ED4111"/>
    <w:rsid w:val="00EF0319"/>
    <w:rsid w:val="00F048D2"/>
    <w:rsid w:val="00F7147F"/>
    <w:rsid w:val="00FA35F4"/>
    <w:rsid w:val="00FC3F28"/>
    <w:rsid w:val="00FD2F07"/>
    <w:rsid w:val="00FE5F68"/>
    <w:rsid w:val="00FF56B7"/>
    <w:rsid w:val="2FA23479"/>
    <w:rsid w:val="37D9DD68"/>
    <w:rsid w:val="38CFD22C"/>
    <w:rsid w:val="5EFC3618"/>
    <w:rsid w:val="5FEE6D43"/>
    <w:rsid w:val="6DEC33C5"/>
    <w:rsid w:val="6F7D8CDC"/>
    <w:rsid w:val="7E4F9708"/>
    <w:rsid w:val="7FFB4B79"/>
    <w:rsid w:val="8C3F73AC"/>
    <w:rsid w:val="9FFB58C4"/>
    <w:rsid w:val="A2F927C0"/>
    <w:rsid w:val="CBCF0907"/>
    <w:rsid w:val="ED5F47FE"/>
    <w:rsid w:val="EEAEE10F"/>
    <w:rsid w:val="EFFD7F16"/>
    <w:rsid w:val="F93F373B"/>
    <w:rsid w:val="FA7DF56E"/>
    <w:rsid w:val="FBFF9749"/>
    <w:rsid w:val="FF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2020-12-21T02:33:00Z</dcterms:created>
  <dc:creator>cjl</dc:creator>
  <cp:lastModifiedBy>xmadmin</cp:lastModifiedBy>
  <cp:lastPrinted>2022-12-11T16:01:00Z</cp:lastPrinted>
  <dcterms:modified xsi:type="dcterms:W3CDTF">2023-11-22T10:15:57Z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