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/>
          <w:sz w:val="44"/>
          <w:szCs w:val="44"/>
        </w:rPr>
        <w:t>厦门市高层次金融人才入选名单</w:t>
      </w:r>
    </w:p>
    <w:p>
      <w:pPr>
        <w:spacing w:line="580" w:lineRule="exact"/>
        <w:jc w:val="center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按人才类型</w:t>
      </w:r>
      <w:r>
        <w:rPr>
          <w:rFonts w:hint="eastAsia" w:ascii="楷体_GB2312" w:hAnsi="黑体" w:eastAsia="楷体_GB2312"/>
          <w:b/>
          <w:sz w:val="32"/>
          <w:szCs w:val="32"/>
        </w:rPr>
        <w:t>以姓氏笔画为序，共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19</w:t>
      </w:r>
      <w:r>
        <w:rPr>
          <w:rFonts w:hint="eastAsia" w:ascii="楷体_GB2312" w:hAnsi="黑体" w:eastAsia="楷体_GB2312"/>
          <w:b/>
          <w:sz w:val="32"/>
          <w:szCs w:val="32"/>
        </w:rPr>
        <w:t>人）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行业领军型</w:t>
      </w:r>
    </w:p>
    <w:tbl>
      <w:tblPr>
        <w:tblStyle w:val="4"/>
        <w:tblW w:w="91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63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郭夏森</w:t>
            </w:r>
          </w:p>
        </w:tc>
        <w:tc>
          <w:tcPr>
            <w:tcW w:w="637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招商银行股份有限公司厦门分行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唐立斌</w:t>
            </w:r>
          </w:p>
        </w:tc>
        <w:tc>
          <w:tcPr>
            <w:tcW w:w="637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中国民生银行股份有限公司厦门分行</w:t>
            </w:r>
          </w:p>
        </w:tc>
      </w:tr>
    </w:tbl>
    <w:p>
      <w:pPr>
        <w:numPr>
          <w:ilvl w:val="0"/>
          <w:numId w:val="1"/>
        </w:num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高级精英型</w:t>
      </w:r>
    </w:p>
    <w:tbl>
      <w:tblPr>
        <w:tblStyle w:val="4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刘永斌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陈乃华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中国银联股份有限公司厦门分公司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翁  亮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厦门金融租赁有限公司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常智华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厦门西堤源股权投资合伙企业（有限合伙）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雷  飞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君龙人寿保险有限公司</w:t>
            </w:r>
          </w:p>
        </w:tc>
      </w:tr>
    </w:tbl>
    <w:p>
      <w:pPr>
        <w:numPr>
          <w:ilvl w:val="0"/>
          <w:numId w:val="1"/>
        </w:num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青年骨干型</w:t>
      </w:r>
    </w:p>
    <w:tbl>
      <w:tblPr>
        <w:tblStyle w:val="4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59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叶丰源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厦门国际信托有限公司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许龄艺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厦门国际银行股份有限公司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苏国超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厦门国际银行股份有限公司厦门分行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吴晓彬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厦门国际银行股份有限公司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宋建腾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张荔榕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兴业证券股份有限公司厦门分公司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  旭</w:t>
            </w:r>
          </w:p>
        </w:tc>
        <w:tc>
          <w:tcPr>
            <w:tcW w:w="5991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中国邮政储蓄银行厦门分行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陈金娜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兴业银行股份有限公司厦门分行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陈聪德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中国民生银行股份有限公司厦门分行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苗晓宇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厦门国际银行股份有限公司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林百宏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招商银行股份有限公司厦门分行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高作金</w:t>
            </w:r>
          </w:p>
        </w:tc>
        <w:tc>
          <w:tcPr>
            <w:tcW w:w="5991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金圆统一证券有限公司</w:t>
            </w:r>
          </w:p>
        </w:tc>
      </w:tr>
    </w:tbl>
    <w:p>
      <w:pPr>
        <w:numPr>
          <w:ilvl w:val="0"/>
          <w:numId w:val="0"/>
        </w:numPr>
        <w:spacing w:line="580" w:lineRule="exact"/>
        <w:ind w:leftChars="0"/>
        <w:jc w:val="both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7C7A04"/>
    <w:multiLevelType w:val="singleLevel"/>
    <w:tmpl w:val="CA7C7A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A41"/>
    <w:rsid w:val="00086F46"/>
    <w:rsid w:val="000D423B"/>
    <w:rsid w:val="001911F8"/>
    <w:rsid w:val="001918BB"/>
    <w:rsid w:val="0025724A"/>
    <w:rsid w:val="002C229C"/>
    <w:rsid w:val="002F7425"/>
    <w:rsid w:val="00306EC5"/>
    <w:rsid w:val="003144D3"/>
    <w:rsid w:val="00372884"/>
    <w:rsid w:val="003E4CB7"/>
    <w:rsid w:val="00490510"/>
    <w:rsid w:val="004F4FB6"/>
    <w:rsid w:val="00540ED3"/>
    <w:rsid w:val="005D3061"/>
    <w:rsid w:val="006B1097"/>
    <w:rsid w:val="00735A41"/>
    <w:rsid w:val="007374B8"/>
    <w:rsid w:val="007B0C67"/>
    <w:rsid w:val="00806B53"/>
    <w:rsid w:val="008436F0"/>
    <w:rsid w:val="008B2CD2"/>
    <w:rsid w:val="00A87328"/>
    <w:rsid w:val="00AB3AE1"/>
    <w:rsid w:val="00B44B7E"/>
    <w:rsid w:val="00B80E55"/>
    <w:rsid w:val="00D10C52"/>
    <w:rsid w:val="00D5583F"/>
    <w:rsid w:val="00DF130C"/>
    <w:rsid w:val="00E46445"/>
    <w:rsid w:val="775D0F7E"/>
    <w:rsid w:val="79BE67BE"/>
    <w:rsid w:val="7BCFC26A"/>
    <w:rsid w:val="9F5B3FB1"/>
    <w:rsid w:val="DF7F5A4C"/>
    <w:rsid w:val="FDE7949E"/>
    <w:rsid w:val="FFE3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0</TotalTime>
  <ScaleCrop>false</ScaleCrop>
  <LinksUpToDate>false</LinksUpToDate>
  <CharactersWithSpaces>769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罗悦</dc:creator>
  <cp:lastModifiedBy>xmadmin</cp:lastModifiedBy>
  <cp:lastPrinted>2021-08-25T02:53:00Z</cp:lastPrinted>
  <dcterms:modified xsi:type="dcterms:W3CDTF">2023-12-29T09:56:31Z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